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48BB45A0" w:rsidR="000C23D2" w:rsidRPr="00676D4C" w:rsidRDefault="00F13F65" w:rsidP="000C23D2">
      <w:pPr>
        <w:pStyle w:val="Titre1"/>
      </w:pPr>
      <w:r>
        <w:t xml:space="preserve">Interview </w:t>
      </w:r>
      <w:proofErr w:type="spellStart"/>
      <w:r>
        <w:t>Cultuur</w:t>
      </w:r>
      <w:r w:rsidR="008C1583">
        <w:t>-</w:t>
      </w:r>
      <w:bookmarkStart w:id="0" w:name="_GoBack"/>
      <w:bookmarkEnd w:id="0"/>
      <w:r w:rsidR="008C1583" w:rsidRPr="008C1583">
        <w:t>geschiedenis</w:t>
      </w:r>
      <w:proofErr w:type="spellEnd"/>
      <w:r w:rsidR="008C1583" w:rsidRPr="008C1583">
        <w:t xml:space="preserve"> - stadsplanning</w:t>
      </w:r>
      <w:r w:rsidR="008C1583">
        <w:t>-</w:t>
      </w:r>
    </w:p>
    <w:p w14:paraId="201C7B59" w14:textId="77777777" w:rsidR="000C23D2" w:rsidRDefault="000C23D2" w:rsidP="00446A14"/>
    <w:p w14:paraId="7FB4BA87" w14:textId="77777777" w:rsidR="00E76C5B" w:rsidRDefault="00E76C5B" w:rsidP="00446A14"/>
    <w:p w14:paraId="5364CBE5" w14:textId="77777777" w:rsidR="00EF4BA0" w:rsidRDefault="00EF4BA0" w:rsidP="00D6577A"/>
    <w:p w14:paraId="75AD75C6" w14:textId="77777777" w:rsidR="006F5BE4" w:rsidRPr="006F5BE4" w:rsidRDefault="006F5BE4" w:rsidP="006F5BE4">
      <w:pPr>
        <w:pStyle w:val="En-tte"/>
      </w:pPr>
      <w:r>
        <w:t xml:space="preserve">Het interview wordt uitgevoerd onder vier ogen. Het is belangrijk een vertrouwensklimaat te scheppen. Het gesprek mag vrij verlopen maar moet geïnspireerd zijn op de onderstaande vragen: </w:t>
      </w:r>
    </w:p>
    <w:p w14:paraId="1A8C32E7" w14:textId="3F960B94" w:rsidR="006F5BE4" w:rsidRPr="006F5BE4" w:rsidRDefault="006F5BE4" w:rsidP="006F5BE4">
      <w:pPr>
        <w:pStyle w:val="En-tte"/>
      </w:pPr>
      <w:r>
        <w:t>Bij deze in het bijzonder kwalitatief gericht</w:t>
      </w:r>
      <w:r w:rsidR="00F35C7B">
        <w:t>e</w:t>
      </w:r>
      <w:r>
        <w:t xml:space="preserve"> benadering is het belangrijk om, behalve de antwoorden, ook de houding, de gebaren en de reacties van de respondent in verhouding tot de vragen te noteren. De non-verbale communicatie is even belangrijk als woorden!</w:t>
      </w:r>
    </w:p>
    <w:p w14:paraId="5CEEFDF6" w14:textId="4CBC7A52" w:rsidR="000C23D2" w:rsidRPr="006F5BE4" w:rsidRDefault="000C23D2" w:rsidP="00EF4BA0">
      <w:pPr>
        <w:pStyle w:val="En-tte"/>
        <w:rPr>
          <w:i/>
        </w:rPr>
      </w:pPr>
    </w:p>
    <w:p w14:paraId="5791A42D" w14:textId="77777777" w:rsidR="00E76C5B" w:rsidRDefault="00E76C5B" w:rsidP="00446A14"/>
    <w:p w14:paraId="3AD765E8" w14:textId="77777777" w:rsidR="006F5BE4" w:rsidRPr="000237CE" w:rsidRDefault="006F5BE4" w:rsidP="006F5BE4">
      <w:pPr>
        <w:pStyle w:val="Titre3"/>
        <w:rPr>
          <w:b w:val="0"/>
        </w:rPr>
      </w:pPr>
      <w:r>
        <w:rPr>
          <w:u w:val="single"/>
        </w:rPr>
        <w:t>Wat de wijk is:</w:t>
      </w:r>
    </w:p>
    <w:p w14:paraId="57EE8D9B" w14:textId="77777777" w:rsidR="00AE6D08" w:rsidRDefault="00AE6D08" w:rsidP="00AE6D08"/>
    <w:p w14:paraId="67C66636" w14:textId="1F8A6B6D" w:rsidR="001040A9" w:rsidRPr="001040A9" w:rsidRDefault="001040A9" w:rsidP="001040A9">
      <w:pPr>
        <w:rPr>
          <w:b/>
        </w:rPr>
      </w:pPr>
      <w:r>
        <w:rPr>
          <w:b/>
        </w:rPr>
        <w:t xml:space="preserve">In termen van geschiedenis: </w:t>
      </w:r>
    </w:p>
    <w:p w14:paraId="12701B19" w14:textId="77777777" w:rsidR="001040A9" w:rsidRDefault="001040A9" w:rsidP="001040A9"/>
    <w:p w14:paraId="414C11BD" w14:textId="50D2D8CF" w:rsidR="001040A9" w:rsidRDefault="001040A9" w:rsidP="001040A9">
      <w:r>
        <w:t xml:space="preserve">Wat is de geschiedenis van de wijk? </w:t>
      </w:r>
    </w:p>
    <w:p w14:paraId="436F02F5" w14:textId="77777777" w:rsidR="001040A9" w:rsidRDefault="001040A9" w:rsidP="001040A9"/>
    <w:p w14:paraId="784F257D" w14:textId="3DA6C154" w:rsidR="001040A9" w:rsidRDefault="001040A9" w:rsidP="001040A9">
      <w:r>
        <w:t>Wat zijn de grote ontwikkelingsfasen van de wijk? Kent u markante datums en feiten?</w:t>
      </w:r>
    </w:p>
    <w:p w14:paraId="0F5E3083" w14:textId="77777777" w:rsidR="001040A9" w:rsidRDefault="001040A9" w:rsidP="001040A9"/>
    <w:p w14:paraId="2B77CE0F" w14:textId="4885D23C" w:rsidR="001040A9" w:rsidRDefault="001040A9" w:rsidP="001040A9">
      <w:r>
        <w:t>Zijn aan de verleden en aan de huidige geschiedenis van de wijk bekende personen verbonden (kunstenaars, openbare figuren, enz.)?</w:t>
      </w:r>
    </w:p>
    <w:p w14:paraId="2E28DF54" w14:textId="77777777" w:rsidR="001040A9" w:rsidRDefault="001040A9" w:rsidP="001040A9"/>
    <w:p w14:paraId="710C7719" w14:textId="50DF224F" w:rsidR="001040A9" w:rsidRDefault="001040A9" w:rsidP="001040A9">
      <w:r>
        <w:t xml:space="preserve">Het materiële erfgoed: </w:t>
      </w:r>
    </w:p>
    <w:p w14:paraId="2B6AFCDC" w14:textId="58B3FEC1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Bezit de wijk een bijzonder architectonisch erfgoed? Welk?</w:t>
      </w:r>
    </w:p>
    <w:p w14:paraId="5A322970" w14:textId="678FBFAB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Bezit de wijk een bijzonder archeologisch erfgoed? Welk?</w:t>
      </w:r>
    </w:p>
    <w:p w14:paraId="5018C3DB" w14:textId="7733A0BF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Bezit de wijk een bijzonder taalerfgoed? Welk?</w:t>
      </w:r>
    </w:p>
    <w:p w14:paraId="611E7F06" w14:textId="12AAA478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Bezit de wijk een bijzonder industrieel erfgoed? Welk?</w:t>
      </w:r>
    </w:p>
    <w:p w14:paraId="69FBFA8B" w14:textId="77777777" w:rsidR="001040A9" w:rsidRDefault="001040A9" w:rsidP="001040A9"/>
    <w:p w14:paraId="02C79FE2" w14:textId="2A597E11" w:rsidR="001040A9" w:rsidRDefault="001040A9" w:rsidP="001040A9">
      <w:r>
        <w:t>Het immateriële erfgoed:</w:t>
      </w:r>
    </w:p>
    <w:p w14:paraId="037E311F" w14:textId="77777777" w:rsidR="001B1EF1" w:rsidRDefault="001040A9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Bezit de wijk een bijzonder immaterieel erfgoed? </w:t>
      </w:r>
    </w:p>
    <w:p w14:paraId="4D43C8C2" w14:textId="77777777" w:rsidR="001B1EF1" w:rsidRDefault="001B1EF1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Bestaan in de wijk bijzondere tradities? </w:t>
      </w:r>
    </w:p>
    <w:p w14:paraId="20DC8659" w14:textId="25B4440C" w:rsidR="001B1EF1" w:rsidRDefault="001040A9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Een bijzondere voorvaderlijke knowhow? </w:t>
      </w:r>
    </w:p>
    <w:p w14:paraId="604831DB" w14:textId="3EC86B0A" w:rsidR="001B1EF1" w:rsidRDefault="001B1EF1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Bestaan in de wijk bijzondere community's? </w:t>
      </w:r>
    </w:p>
    <w:p w14:paraId="3F4D5E78" w14:textId="0815F039" w:rsidR="001040A9" w:rsidRPr="001B1EF1" w:rsidRDefault="001B1EF1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Bestaat in de wijk een bijzondere gastronomie?</w:t>
      </w:r>
    </w:p>
    <w:p w14:paraId="162DF25F" w14:textId="77777777" w:rsidR="001040A9" w:rsidRDefault="001040A9" w:rsidP="001040A9"/>
    <w:p w14:paraId="7BB7E9A5" w14:textId="644CB4C9" w:rsidR="001040A9" w:rsidRDefault="001040A9" w:rsidP="001040A9">
      <w:r>
        <w:t>Zijn er verenigingen die de herinnering aan dit erfgoed levend houden?</w:t>
      </w:r>
    </w:p>
    <w:p w14:paraId="598B558D" w14:textId="77777777" w:rsidR="001040A9" w:rsidRDefault="001040A9" w:rsidP="001040A9"/>
    <w:p w14:paraId="515DF0BE" w14:textId="097D612A" w:rsidR="001040A9" w:rsidRDefault="001040A9" w:rsidP="001040A9">
      <w:r>
        <w:t>Wilt u nog iets toevoegen in termen van geschiedenis?</w:t>
      </w:r>
    </w:p>
    <w:p w14:paraId="1BE97FCB" w14:textId="77777777" w:rsidR="001040A9" w:rsidRDefault="001040A9" w:rsidP="001040A9"/>
    <w:p w14:paraId="25E86BF0" w14:textId="77777777" w:rsidR="006E19F7" w:rsidRDefault="006E19F7" w:rsidP="001040A9"/>
    <w:p w14:paraId="67D84F42" w14:textId="2A053C56" w:rsidR="001040A9" w:rsidRPr="006E19F7" w:rsidRDefault="001040A9" w:rsidP="001040A9">
      <w:pPr>
        <w:rPr>
          <w:b/>
        </w:rPr>
      </w:pPr>
      <w:r>
        <w:rPr>
          <w:b/>
        </w:rPr>
        <w:t>In termen van cultuur en recreatie:</w:t>
      </w:r>
    </w:p>
    <w:p w14:paraId="70657FE0" w14:textId="60818E9B" w:rsidR="001040A9" w:rsidRDefault="001040A9" w:rsidP="001040A9">
      <w:r>
        <w:t>Het cultuuraanbod:</w:t>
      </w:r>
    </w:p>
    <w:p w14:paraId="4FFC9212" w14:textId="04FD520D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Wat zijn de bestaande culturele infrastructuren (theaters, musea, bibliotheken, kunstgalerijen, enz.)?</w:t>
      </w:r>
    </w:p>
    <w:p w14:paraId="70B90ED9" w14:textId="7375E3FE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Kent u culturele verenigingen in de wijk?</w:t>
      </w:r>
    </w:p>
    <w:p w14:paraId="4BFADC6B" w14:textId="120082E5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Welke culturele evenementen bezielen de wijk (concerten, theaterprogramma, festivals, conferenties, enz.)?</w:t>
      </w:r>
    </w:p>
    <w:p w14:paraId="3D1C5EBB" w14:textId="00B20CF6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Tot welk soort publiek is het cultureel aanbod hoofdzakelijk gericht? </w:t>
      </w:r>
    </w:p>
    <w:p w14:paraId="19254A77" w14:textId="7F643B2C" w:rsidR="001040A9" w:rsidRDefault="001040A9" w:rsidP="00B06657">
      <w:pPr>
        <w:pStyle w:val="Paragraphedeliste"/>
        <w:numPr>
          <w:ilvl w:val="0"/>
          <w:numId w:val="15"/>
        </w:numPr>
      </w:pPr>
      <w:r>
        <w:rPr>
          <w:rFonts w:ascii="Space Mono" w:hAnsi="Space Mono"/>
          <w:color w:val="000000" w:themeColor="text1"/>
          <w:sz w:val="20"/>
        </w:rPr>
        <w:t>Hoe positioneert de gemeente zich in termen van cultuur?</w:t>
      </w:r>
    </w:p>
    <w:p w14:paraId="77D0E52B" w14:textId="77777777" w:rsidR="006E19F7" w:rsidRDefault="006E19F7">
      <w:pPr>
        <w:ind w:left="0"/>
      </w:pPr>
      <w:r>
        <w:br w:type="page"/>
      </w:r>
    </w:p>
    <w:p w14:paraId="46A67FD6" w14:textId="38AA4975" w:rsidR="001040A9" w:rsidRDefault="001040A9" w:rsidP="001040A9">
      <w:r>
        <w:lastRenderedPageBreak/>
        <w:t>Kunst:</w:t>
      </w:r>
    </w:p>
    <w:p w14:paraId="4AE19B27" w14:textId="30021D03" w:rsidR="001040A9" w:rsidRPr="006A570B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Bezit de wijk een bijzonder artistiek erfgoed (schilderijen, muziek, fotografie)?</w:t>
      </w:r>
    </w:p>
    <w:p w14:paraId="4C0A1264" w14:textId="50F65898" w:rsidR="001040A9" w:rsidRPr="006E19F7" w:rsidRDefault="006E19F7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Zijn er hedendaagse kunstenaars, kunstverenigingen, kunstgalerijen in de wijk gevestigd?</w:t>
      </w:r>
    </w:p>
    <w:p w14:paraId="26BBC814" w14:textId="6196AA1E" w:rsidR="001040A9" w:rsidRPr="006E19F7" w:rsidRDefault="006A570B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Zijn er kunstacademies is de wijk (muziek, schone kunsten, enz.)?</w:t>
      </w:r>
    </w:p>
    <w:p w14:paraId="5788E46B" w14:textId="77777777" w:rsidR="006A570B" w:rsidRDefault="006A570B" w:rsidP="006A570B">
      <w:pPr>
        <w:ind w:left="708"/>
      </w:pPr>
    </w:p>
    <w:p w14:paraId="6964FE26" w14:textId="465F8C77" w:rsidR="001040A9" w:rsidRPr="006A570B" w:rsidRDefault="001040A9" w:rsidP="006A570B">
      <w:pPr>
        <w:ind w:left="708"/>
      </w:pPr>
      <w:r>
        <w:t>Het sport- en recreatieaanbod:</w:t>
      </w:r>
    </w:p>
    <w:p w14:paraId="064696BC" w14:textId="2EF6D4A4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Zijn er sport- of recreatie-infrastructuren in de wijk?</w:t>
      </w:r>
    </w:p>
    <w:p w14:paraId="6DC4D71C" w14:textId="77777777" w:rsid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Welke sport- en recreatieverenigingen zijn in de wijk gevestigd? </w:t>
      </w:r>
    </w:p>
    <w:p w14:paraId="431FB052" w14:textId="0BC83230" w:rsidR="001040A9" w:rsidRPr="006A570B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Welke recreatieve evenementen bezielen de wijk (rommelmarkten, specifieke markten, wijkfeest, enz.)?</w:t>
      </w:r>
    </w:p>
    <w:p w14:paraId="31BC19B3" w14:textId="1A3A0DDE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Tot welk soort publiek is het sport- en recreatieaanbod hoofdzakelijk gericht?</w:t>
      </w:r>
    </w:p>
    <w:p w14:paraId="1832AEB0" w14:textId="77777777" w:rsidR="001040A9" w:rsidRPr="006A570B" w:rsidRDefault="001040A9" w:rsidP="006A570B">
      <w:pPr>
        <w:pStyle w:val="Paragraphedeliste"/>
        <w:ind w:left="1068"/>
        <w:rPr>
          <w:rFonts w:ascii="Space Mono" w:hAnsi="Space Mono"/>
          <w:color w:val="000000" w:themeColor="text1"/>
          <w:sz w:val="20"/>
          <w:szCs w:val="24"/>
        </w:rPr>
      </w:pPr>
    </w:p>
    <w:p w14:paraId="6B64546D" w14:textId="4032BA7E" w:rsidR="001040A9" w:rsidRPr="006A570B" w:rsidRDefault="001040A9" w:rsidP="006A570B">
      <w:r>
        <w:t>Levenskunst:</w:t>
      </w:r>
    </w:p>
    <w:p w14:paraId="5C4A411A" w14:textId="06ECE2FD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Focust het imago van de wijk op een zekere levenskunst? Culinair, smaak, plezier, ontdekking, zorg, enz.? </w:t>
      </w:r>
    </w:p>
    <w:p w14:paraId="35A01060" w14:textId="60CE6305" w:rsidR="001040A9" w:rsidRPr="00F35C7B" w:rsidRDefault="001040A9" w:rsidP="00436A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 w:rsidRPr="00F35C7B">
        <w:rPr>
          <w:rFonts w:ascii="Space Mono" w:hAnsi="Space Mono"/>
          <w:color w:val="000000" w:themeColor="text1"/>
          <w:sz w:val="20"/>
        </w:rPr>
        <w:t>Welk overwegend aanbod kunt u beschrijven in de wijk?</w:t>
      </w:r>
    </w:p>
    <w:p w14:paraId="58A0F7E2" w14:textId="776B44B0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Tot welk publiek is dit aanbod gericht?</w:t>
      </w:r>
    </w:p>
    <w:p w14:paraId="32527E1B" w14:textId="77777777" w:rsidR="001040A9" w:rsidRDefault="001040A9" w:rsidP="001040A9"/>
    <w:p w14:paraId="21BCA5F5" w14:textId="3431EEF0" w:rsidR="001040A9" w:rsidRDefault="001040A9" w:rsidP="001040A9">
      <w:r>
        <w:t>Wilt u nog iets toevoegen in termen van cultuur / recreatie / kunst?</w:t>
      </w:r>
    </w:p>
    <w:p w14:paraId="5D375ACE" w14:textId="77777777" w:rsidR="001040A9" w:rsidRDefault="001040A9" w:rsidP="001040A9"/>
    <w:p w14:paraId="24FEA61D" w14:textId="77777777" w:rsidR="00C57E75" w:rsidRDefault="00C57E75" w:rsidP="001040A9"/>
    <w:p w14:paraId="2FA37085" w14:textId="7AA848D2" w:rsidR="001040A9" w:rsidRPr="003D6845" w:rsidRDefault="001040A9" w:rsidP="001040A9">
      <w:pPr>
        <w:rPr>
          <w:b/>
        </w:rPr>
      </w:pPr>
      <w:r>
        <w:rPr>
          <w:b/>
        </w:rPr>
        <w:t>In termen van stedenbouw / geografie:</w:t>
      </w:r>
    </w:p>
    <w:p w14:paraId="2C20766F" w14:textId="583769E5" w:rsidR="001040A9" w:rsidRDefault="001040A9" w:rsidP="001040A9">
      <w:r>
        <w:t>Gisteren:</w:t>
      </w:r>
    </w:p>
    <w:p w14:paraId="798CE8CB" w14:textId="0653F2F0" w:rsidR="001040A9" w:rsidRPr="00C57E75" w:rsidRDefault="001040A9" w:rsidP="00C57E7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Wat is de bouwstijl? De architectonische stijlen?</w:t>
      </w:r>
    </w:p>
    <w:p w14:paraId="2DCB9FDE" w14:textId="5D9B9F9A" w:rsidR="001040A9" w:rsidRPr="00C57E75" w:rsidRDefault="001040A9" w:rsidP="00C57E7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In weke staat verkeren de gebouwen?</w:t>
      </w:r>
    </w:p>
    <w:p w14:paraId="3E3842D7" w14:textId="3646BC8D" w:rsidR="001040A9" w:rsidRPr="00C57E75" w:rsidRDefault="001040A9" w:rsidP="00C57E7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Is er een bijzondere bouwtrend? Zijn er oudere of recentere straten/polen? Hoe heeft de wijk zich geografisch ontwikkeld?</w:t>
      </w:r>
    </w:p>
    <w:p w14:paraId="49476C3D" w14:textId="77777777" w:rsidR="003D6845" w:rsidRDefault="003D6845" w:rsidP="003D6845">
      <w:pPr>
        <w:ind w:left="0"/>
      </w:pPr>
    </w:p>
    <w:p w14:paraId="4BD99623" w14:textId="4AFF9016" w:rsidR="001040A9" w:rsidRDefault="001040A9" w:rsidP="003D6845">
      <w:pPr>
        <w:ind w:left="0" w:firstLine="567"/>
      </w:pPr>
      <w:r>
        <w:t xml:space="preserve">Vandaag: </w:t>
      </w:r>
    </w:p>
    <w:p w14:paraId="3D71C4E5" w14:textId="3B63AF58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Welke namen worden gebruikt voor de wijk?</w:t>
      </w:r>
    </w:p>
    <w:p w14:paraId="7212992A" w14:textId="45F7F97A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Zijn er bijzondere landmarks, belangrijke attractiepunten in de openbare ruimte? Welke? Waarom?</w:t>
      </w:r>
    </w:p>
    <w:p w14:paraId="3E81BB41" w14:textId="4E3689E1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Zijn er groengebieden in de wijk?</w:t>
      </w:r>
    </w:p>
    <w:p w14:paraId="2E5FAE07" w14:textId="08082A6A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Welk reliëf heeft de wijk?</w:t>
      </w:r>
    </w:p>
    <w:p w14:paraId="5B4F6AE3" w14:textId="3F3C8D8E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Biedt de wijk plekken met een mooi uitzicht, met belangwekkende panorama's?</w:t>
      </w:r>
    </w:p>
    <w:p w14:paraId="10C476DC" w14:textId="110F606C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Zijn er rustplekken in de wijk?</w:t>
      </w:r>
    </w:p>
    <w:p w14:paraId="041A4136" w14:textId="15F2CEED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Wat zijn de belangrijkste klantenpolen?</w:t>
      </w:r>
    </w:p>
    <w:p w14:paraId="1F438A73" w14:textId="0B78A060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Is er leegstand in de wijk?</w:t>
      </w:r>
    </w:p>
    <w:p w14:paraId="32E11C16" w14:textId="32008DEE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lastRenderedPageBreak/>
        <w:t>Voorziet het GBP i</w:t>
      </w:r>
      <w:r w:rsidR="00F35C7B">
        <w:rPr>
          <w:rFonts w:ascii="Space Mono" w:hAnsi="Space Mono"/>
          <w:color w:val="000000" w:themeColor="text1"/>
          <w:sz w:val="20"/>
        </w:rPr>
        <w:t>n</w:t>
      </w:r>
      <w:r>
        <w:rPr>
          <w:rFonts w:ascii="Space Mono" w:hAnsi="Space Mono"/>
          <w:color w:val="000000" w:themeColor="text1"/>
          <w:sz w:val="20"/>
        </w:rPr>
        <w:t xml:space="preserve"> bijzondere maatregelen voor de wijk? Het GPDO? Het GSV?</w:t>
      </w:r>
    </w:p>
    <w:p w14:paraId="1A69F71F" w14:textId="34FC2BFA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Is er een ZGSV in de wijk? Andere?</w:t>
      </w:r>
    </w:p>
    <w:p w14:paraId="6E3A1934" w14:textId="77777777" w:rsidR="001040A9" w:rsidRPr="003D6845" w:rsidRDefault="001040A9" w:rsidP="003D6845">
      <w:pPr>
        <w:ind w:left="708"/>
      </w:pPr>
    </w:p>
    <w:p w14:paraId="45E5E1E4" w14:textId="492FF68D" w:rsidR="001040A9" w:rsidRPr="003D6845" w:rsidRDefault="001040A9" w:rsidP="003D6845">
      <w:pPr>
        <w:ind w:left="708"/>
      </w:pPr>
      <w:r>
        <w:t xml:space="preserve">Morgen: </w:t>
      </w:r>
    </w:p>
    <w:p w14:paraId="1F17C75D" w14:textId="7C5F6AC7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Staan er in termen van stedenbouw grote bouwplaatsen op stapel?</w:t>
      </w:r>
    </w:p>
    <w:p w14:paraId="27F7E665" w14:textId="73905637" w:rsidR="006F5BE4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Zijn er in termen van stedenbouw en gebiedsontwikkeling grote gemeentelijke bezorgdheden, vragen, behoeften?</w:t>
      </w:r>
    </w:p>
    <w:p w14:paraId="75BB669F" w14:textId="77777777" w:rsidR="00AE6D08" w:rsidRDefault="00AE6D08" w:rsidP="006F5BE4">
      <w:pPr>
        <w:pStyle w:val="Titre3"/>
        <w:rPr>
          <w:u w:val="single"/>
        </w:rPr>
      </w:pPr>
    </w:p>
    <w:p w14:paraId="315CD082" w14:textId="77777777" w:rsidR="00AE6D08" w:rsidRDefault="00AE6D08" w:rsidP="006F5BE4">
      <w:pPr>
        <w:pStyle w:val="Titre3"/>
        <w:rPr>
          <w:u w:val="single"/>
        </w:rPr>
      </w:pPr>
    </w:p>
    <w:p w14:paraId="6C4E8954" w14:textId="77777777" w:rsidR="006F5BE4" w:rsidRPr="006F5BE4" w:rsidRDefault="006F5BE4" w:rsidP="006F5BE4">
      <w:pPr>
        <w:pStyle w:val="Titre3"/>
        <w:rPr>
          <w:u w:val="single"/>
        </w:rPr>
      </w:pPr>
      <w:r>
        <w:rPr>
          <w:u w:val="single"/>
        </w:rPr>
        <w:t>Wat de wijk te bieden heeft:</w:t>
      </w:r>
    </w:p>
    <w:p w14:paraId="0C3371F7" w14:textId="77777777" w:rsidR="00AE6D08" w:rsidRDefault="00AE6D08" w:rsidP="00AE6D08"/>
    <w:p w14:paraId="7CEB5ECB" w14:textId="329FB6EB" w:rsidR="005301CF" w:rsidRDefault="005301CF" w:rsidP="005301CF">
      <w:r>
        <w:t>Wat is het gevoel van veiligheid in de wijk?</w:t>
      </w:r>
    </w:p>
    <w:p w14:paraId="6CA099E3" w14:textId="77777777" w:rsidR="005301CF" w:rsidRDefault="005301CF" w:rsidP="005301CF"/>
    <w:p w14:paraId="5BC74891" w14:textId="3E67882B" w:rsidR="006F5BE4" w:rsidRDefault="005301CF" w:rsidP="005301CF">
      <w:r>
        <w:t>Wat is het gevoel van netheid in de wijk?</w:t>
      </w:r>
    </w:p>
    <w:p w14:paraId="781F4405" w14:textId="77777777" w:rsidR="005301CF" w:rsidRDefault="005301CF" w:rsidP="005301CF"/>
    <w:p w14:paraId="62816C99" w14:textId="77777777" w:rsidR="005301CF" w:rsidRDefault="005301CF" w:rsidP="005301CF"/>
    <w:p w14:paraId="0737D386" w14:textId="77777777" w:rsidR="006F5BE4" w:rsidRPr="006F5BE4" w:rsidRDefault="006F5BE4" w:rsidP="006F5BE4">
      <w:pPr>
        <w:pStyle w:val="Titre3"/>
        <w:rPr>
          <w:u w:val="single"/>
        </w:rPr>
      </w:pPr>
      <w:r>
        <w:rPr>
          <w:u w:val="single"/>
        </w:rPr>
        <w:t>Wat de wijk inboezemt:</w:t>
      </w:r>
    </w:p>
    <w:p w14:paraId="232F5B58" w14:textId="77777777" w:rsidR="00D27BB3" w:rsidRDefault="00D27BB3" w:rsidP="00D27BB3"/>
    <w:p w14:paraId="03BA5DED" w14:textId="77777777" w:rsidR="006F5BE4" w:rsidRDefault="006F5BE4" w:rsidP="00D27BB3">
      <w:r>
        <w:t>Wat is het imago van de wijk?</w:t>
      </w:r>
    </w:p>
    <w:p w14:paraId="6AD003FA" w14:textId="77777777" w:rsidR="00D27BB3" w:rsidRDefault="00D27BB3" w:rsidP="00D27BB3"/>
    <w:p w14:paraId="1FB200F3" w14:textId="77777777" w:rsidR="006F5BE4" w:rsidRDefault="006F5BE4" w:rsidP="00D27BB3">
      <w:r>
        <w:t>Wat is haar meerwaarde?</w:t>
      </w:r>
    </w:p>
    <w:p w14:paraId="49357E53" w14:textId="77777777" w:rsidR="00D27BB3" w:rsidRDefault="00D27BB3" w:rsidP="00D27BB3"/>
    <w:p w14:paraId="0ADB386E" w14:textId="5A51A41F" w:rsidR="006F5BE4" w:rsidRDefault="006F5BE4" w:rsidP="00D27BB3">
      <w:r>
        <w:t>Wie wil de wijk verleiden</w:t>
      </w:r>
      <w:r w:rsidR="00F35C7B">
        <w:t>/aantrekken</w:t>
      </w:r>
      <w:r>
        <w:t>?</w:t>
      </w:r>
    </w:p>
    <w:p w14:paraId="171098BF" w14:textId="77777777" w:rsidR="006F5BE4" w:rsidRDefault="006F5BE4" w:rsidP="006F5BE4"/>
    <w:p w14:paraId="6B5F0A95" w14:textId="77777777" w:rsidR="00D27BB3" w:rsidRDefault="00D27BB3" w:rsidP="006F5BE4"/>
    <w:p w14:paraId="72C0A77B" w14:textId="77777777" w:rsidR="006F5BE4" w:rsidRPr="006F5BE4" w:rsidRDefault="006F5BE4" w:rsidP="006F5BE4">
      <w:pPr>
        <w:pStyle w:val="Titre3"/>
        <w:rPr>
          <w:u w:val="single"/>
        </w:rPr>
      </w:pPr>
      <w:r>
        <w:rPr>
          <w:u w:val="single"/>
        </w:rPr>
        <w:t>Wat de wijk opwekt:</w:t>
      </w:r>
    </w:p>
    <w:p w14:paraId="364F442F" w14:textId="77777777" w:rsidR="00D27BB3" w:rsidRDefault="00D27BB3" w:rsidP="00D27BB3"/>
    <w:p w14:paraId="63E6208D" w14:textId="77777777" w:rsidR="006F5BE4" w:rsidRDefault="006F5BE4" w:rsidP="00D27BB3">
      <w:r>
        <w:t>Kunt u opmerkingen vermelden die u over de wijk hebt gehoord?</w:t>
      </w:r>
    </w:p>
    <w:p w14:paraId="19F793E5" w14:textId="77777777" w:rsidR="00D27BB3" w:rsidRDefault="00D27BB3" w:rsidP="00D27BB3"/>
    <w:p w14:paraId="0E7BBFA1" w14:textId="77777777" w:rsidR="006F5BE4" w:rsidRDefault="006F5BE4" w:rsidP="00D27BB3">
      <w:r>
        <w:t>Hoe voelen de wijkbewoners zich in de wijk?</w:t>
      </w:r>
    </w:p>
    <w:p w14:paraId="49F18358" w14:textId="77777777" w:rsidR="00D27BB3" w:rsidRDefault="00D27BB3" w:rsidP="00D27BB3"/>
    <w:p w14:paraId="3C734760" w14:textId="77777777" w:rsidR="006F5BE4" w:rsidRDefault="006F5BE4" w:rsidP="00D27BB3">
      <w:r>
        <w:t>Waaruit putten zij vreugde in de wijk? Wat bedroeft hen in de wijk?</w:t>
      </w:r>
    </w:p>
    <w:p w14:paraId="2D85F715" w14:textId="77777777" w:rsidR="006F5BE4" w:rsidRDefault="006F5BE4" w:rsidP="006F5BE4"/>
    <w:p w14:paraId="5148A7ED" w14:textId="77777777" w:rsidR="00D27BB3" w:rsidRDefault="00D27BB3" w:rsidP="006F5BE4"/>
    <w:p w14:paraId="0764A5DE" w14:textId="77777777" w:rsidR="006F5BE4" w:rsidRPr="00AE6D08" w:rsidRDefault="006F5BE4" w:rsidP="00AE6D08">
      <w:pPr>
        <w:pStyle w:val="Titre3"/>
        <w:rPr>
          <w:u w:val="single"/>
        </w:rPr>
      </w:pPr>
      <w:r>
        <w:rPr>
          <w:u w:val="single"/>
        </w:rPr>
        <w:t>Tot besluit</w:t>
      </w:r>
    </w:p>
    <w:p w14:paraId="3B3BE2D5" w14:textId="77777777" w:rsidR="006F5BE4" w:rsidRDefault="006F5BE4" w:rsidP="00D27BB3">
      <w:r>
        <w:t>Vermeld:</w:t>
      </w:r>
    </w:p>
    <w:p w14:paraId="0379CD2A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Drie sleutelwoorden over de wijk:</w:t>
      </w:r>
    </w:p>
    <w:p w14:paraId="72C0782E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Een deugd:</w:t>
      </w:r>
    </w:p>
    <w:p w14:paraId="5CCF7831" w14:textId="57D6D56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Een gebrek:</w:t>
      </w:r>
    </w:p>
    <w:p w14:paraId="1E42D6D4" w14:textId="77777777" w:rsidR="006F5BE4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Een verbeteridee: </w:t>
      </w:r>
    </w:p>
    <w:p w14:paraId="5CFDAD64" w14:textId="77777777" w:rsidR="003A1244" w:rsidRPr="003A1244" w:rsidRDefault="003A1244" w:rsidP="003A1244"/>
    <w:sectPr w:rsidR="003A1244" w:rsidRPr="003A1244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EAAD" w14:textId="77777777" w:rsidR="005237A7" w:rsidRDefault="005237A7" w:rsidP="00446A14">
      <w:r>
        <w:separator/>
      </w:r>
    </w:p>
  </w:endnote>
  <w:endnote w:type="continuationSeparator" w:id="0">
    <w:p w14:paraId="4D530C6B" w14:textId="77777777" w:rsidR="005237A7" w:rsidRDefault="005237A7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pace Mono">
    <w:altName w:val="Courier New"/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C1583">
      <w:rPr>
        <w:noProof/>
      </w:rPr>
      <w:t>4</w:t>
    </w:r>
    <w:r>
      <w:fldChar w:fldCharType="end"/>
    </w:r>
    <w:r>
      <w:t xml:space="preserve"> / </w:t>
    </w:r>
    <w:fldSimple w:instr=" NUMPAGES ">
      <w:r w:rsidR="008C1583">
        <w:rPr>
          <w:noProof/>
        </w:rPr>
        <w:t>4</w:t>
      </w:r>
    </w:fldSimple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735F0" w14:textId="77777777" w:rsidR="005237A7" w:rsidRDefault="005237A7" w:rsidP="00446A14">
      <w:r>
        <w:separator/>
      </w:r>
    </w:p>
  </w:footnote>
  <w:footnote w:type="continuationSeparator" w:id="0">
    <w:p w14:paraId="58D75597" w14:textId="77777777" w:rsidR="005237A7" w:rsidRDefault="005237A7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  <w:lang w:val="fr-BE" w:eastAsia="fr-BE" w:bidi="ar-SA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818"/>
    <w:multiLevelType w:val="hybridMultilevel"/>
    <w:tmpl w:val="5658F312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A503B"/>
    <w:multiLevelType w:val="hybridMultilevel"/>
    <w:tmpl w:val="54D6E61E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3191"/>
    <w:multiLevelType w:val="hybridMultilevel"/>
    <w:tmpl w:val="CEB215C8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6F9"/>
    <w:multiLevelType w:val="hybridMultilevel"/>
    <w:tmpl w:val="4DDA070A"/>
    <w:lvl w:ilvl="0" w:tplc="613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270C1"/>
    <w:multiLevelType w:val="hybridMultilevel"/>
    <w:tmpl w:val="E612DF70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F27A9"/>
    <w:multiLevelType w:val="hybridMultilevel"/>
    <w:tmpl w:val="92BCCF64"/>
    <w:lvl w:ilvl="0" w:tplc="CEF2A29A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A46AB4"/>
    <w:multiLevelType w:val="hybridMultilevel"/>
    <w:tmpl w:val="D274255C"/>
    <w:lvl w:ilvl="0" w:tplc="613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A6435"/>
    <w:rsid w:val="000C23D2"/>
    <w:rsid w:val="001026C9"/>
    <w:rsid w:val="001040A9"/>
    <w:rsid w:val="00106C3A"/>
    <w:rsid w:val="00160215"/>
    <w:rsid w:val="00165A0A"/>
    <w:rsid w:val="001856D0"/>
    <w:rsid w:val="001B1EF1"/>
    <w:rsid w:val="00205F05"/>
    <w:rsid w:val="00220DC4"/>
    <w:rsid w:val="0026549A"/>
    <w:rsid w:val="002A1161"/>
    <w:rsid w:val="00341BE5"/>
    <w:rsid w:val="003A1244"/>
    <w:rsid w:val="003A219F"/>
    <w:rsid w:val="003A24BD"/>
    <w:rsid w:val="003D6845"/>
    <w:rsid w:val="00413C86"/>
    <w:rsid w:val="00446A14"/>
    <w:rsid w:val="005237A7"/>
    <w:rsid w:val="005301CF"/>
    <w:rsid w:val="005F5DF4"/>
    <w:rsid w:val="006A570B"/>
    <w:rsid w:val="006E19F7"/>
    <w:rsid w:val="006F0C77"/>
    <w:rsid w:val="006F5BE4"/>
    <w:rsid w:val="007E13A2"/>
    <w:rsid w:val="008C1583"/>
    <w:rsid w:val="008D6A23"/>
    <w:rsid w:val="00933C81"/>
    <w:rsid w:val="00A974B9"/>
    <w:rsid w:val="00AB5E3C"/>
    <w:rsid w:val="00AE6D08"/>
    <w:rsid w:val="00B719A8"/>
    <w:rsid w:val="00C57E75"/>
    <w:rsid w:val="00C81EC8"/>
    <w:rsid w:val="00CA6DF9"/>
    <w:rsid w:val="00CC1C34"/>
    <w:rsid w:val="00D27BB3"/>
    <w:rsid w:val="00D354D7"/>
    <w:rsid w:val="00D6577A"/>
    <w:rsid w:val="00D90458"/>
    <w:rsid w:val="00DC3273"/>
    <w:rsid w:val="00E415A1"/>
    <w:rsid w:val="00E47308"/>
    <w:rsid w:val="00E76C5B"/>
    <w:rsid w:val="00EF4BA0"/>
    <w:rsid w:val="00F13F65"/>
    <w:rsid w:val="00F35C7B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Paragraphedeliste">
    <w:name w:val="List Paragraph"/>
    <w:basedOn w:val="Normal"/>
    <w:uiPriority w:val="34"/>
    <w:qFormat/>
    <w:rsid w:val="006F5BE4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32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14</cp:revision>
  <cp:lastPrinted>2018-02-19T15:10:00Z</cp:lastPrinted>
  <dcterms:created xsi:type="dcterms:W3CDTF">2018-06-04T13:10:00Z</dcterms:created>
  <dcterms:modified xsi:type="dcterms:W3CDTF">2018-06-21T10:57:00Z</dcterms:modified>
</cp:coreProperties>
</file>