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328AE" w14:textId="16726B92" w:rsidR="000C23D2" w:rsidRPr="00676D4C" w:rsidRDefault="00F13F65" w:rsidP="000C23D2">
      <w:pPr>
        <w:pStyle w:val="Titre1"/>
      </w:pPr>
      <w:r>
        <w:t>Interview Culture</w:t>
      </w:r>
      <w:bookmarkStart w:id="0" w:name="_GoBack"/>
      <w:bookmarkEnd w:id="0"/>
    </w:p>
    <w:p w14:paraId="201C7B59" w14:textId="77777777" w:rsidR="000C23D2" w:rsidRDefault="000C23D2" w:rsidP="00446A14"/>
    <w:p w14:paraId="7FB4BA87" w14:textId="77777777" w:rsidR="00E76C5B" w:rsidRDefault="00E76C5B" w:rsidP="00446A14"/>
    <w:p w14:paraId="5364CBE5" w14:textId="77777777" w:rsidR="00EF4BA0" w:rsidRDefault="00EF4BA0" w:rsidP="00D6577A"/>
    <w:p w14:paraId="75AD75C6" w14:textId="77777777" w:rsidR="006F5BE4" w:rsidRPr="006F5BE4" w:rsidRDefault="006F5BE4" w:rsidP="006F5BE4">
      <w:pPr>
        <w:pStyle w:val="En-tte"/>
        <w:rPr>
          <w:lang w:val="fr-BE"/>
        </w:rPr>
      </w:pPr>
      <w:r w:rsidRPr="006F5BE4">
        <w:rPr>
          <w:lang w:val="fr-BE"/>
        </w:rPr>
        <w:t xml:space="preserve">L’interview se tient en tête à tête avec la personne interrogée, il est important d’instaurer un climat de confiance, la discussion est libre mais doit s’inspirer des questions ci-dessous. </w:t>
      </w:r>
    </w:p>
    <w:p w14:paraId="1A8C32E7" w14:textId="77777777" w:rsidR="006F5BE4" w:rsidRPr="006F5BE4" w:rsidRDefault="006F5BE4" w:rsidP="006F5BE4">
      <w:pPr>
        <w:pStyle w:val="En-tte"/>
        <w:rPr>
          <w:lang w:val="fr-BE"/>
        </w:rPr>
      </w:pPr>
      <w:r w:rsidRPr="006F5BE4">
        <w:rPr>
          <w:lang w:val="fr-BE"/>
        </w:rPr>
        <w:t>Dans cette approche particulièrement qualitative, Il importe en plus des réponses de capter l’attitude, la gestuelle, les réactions de l’interrogé face aux questions. Les non-dits sont tout aussi importants que les dires !</w:t>
      </w:r>
    </w:p>
    <w:p w14:paraId="5CEEFDF6" w14:textId="4CBC7A52" w:rsidR="000C23D2" w:rsidRPr="006F5BE4" w:rsidRDefault="000C23D2" w:rsidP="00EF4BA0">
      <w:pPr>
        <w:pStyle w:val="En-tte"/>
        <w:rPr>
          <w:i/>
          <w:lang w:val="fr-BE"/>
        </w:rPr>
      </w:pPr>
    </w:p>
    <w:p w14:paraId="5791A42D" w14:textId="77777777" w:rsidR="00E76C5B" w:rsidRDefault="00E76C5B" w:rsidP="00446A14"/>
    <w:p w14:paraId="3AD765E8" w14:textId="77777777" w:rsidR="006F5BE4" w:rsidRPr="000237CE" w:rsidRDefault="006F5BE4" w:rsidP="006F5BE4">
      <w:pPr>
        <w:pStyle w:val="Titre3"/>
        <w:rPr>
          <w:b w:val="0"/>
        </w:rPr>
      </w:pPr>
      <w:r w:rsidRPr="006F5BE4">
        <w:rPr>
          <w:u w:val="single"/>
        </w:rPr>
        <w:t>Ce que le quartier est :</w:t>
      </w:r>
    </w:p>
    <w:p w14:paraId="57EE8D9B" w14:textId="77777777" w:rsidR="00AE6D08" w:rsidRDefault="00AE6D08" w:rsidP="00AE6D08"/>
    <w:p w14:paraId="746D57BC" w14:textId="77777777" w:rsidR="006F5BE4" w:rsidRDefault="006F5BE4" w:rsidP="00AE6D08">
      <w:r>
        <w:t>Faites une photo mentale du quartier, décrivez-nous ce que vous voyez sur cette photo.</w:t>
      </w:r>
    </w:p>
    <w:p w14:paraId="0F734403" w14:textId="77777777" w:rsidR="00AE6D08" w:rsidRDefault="00AE6D08" w:rsidP="00AE6D08"/>
    <w:p w14:paraId="21CBBB10" w14:textId="77777777" w:rsidR="006F5BE4" w:rsidRDefault="006F5BE4" w:rsidP="00AE6D08">
      <w:r>
        <w:t>Faites une photo mentale d’un riverain du quartier, décrivez-nous ce riverain</w:t>
      </w:r>
    </w:p>
    <w:p w14:paraId="5404D1B9" w14:textId="77777777" w:rsidR="00AE6D08" w:rsidRDefault="00AE6D08" w:rsidP="00AE6D08"/>
    <w:p w14:paraId="1FD420B8" w14:textId="77777777" w:rsidR="006F5BE4" w:rsidRDefault="006F5BE4" w:rsidP="00AE6D08">
      <w:r>
        <w:t>Faites une photo mentale d’un commerçant, dérivez-nous ce commerçant</w:t>
      </w:r>
    </w:p>
    <w:p w14:paraId="27F7E665" w14:textId="77777777" w:rsidR="006F5BE4" w:rsidRDefault="006F5BE4" w:rsidP="006F5BE4"/>
    <w:p w14:paraId="75BB669F" w14:textId="77777777" w:rsidR="00AE6D08" w:rsidRDefault="00AE6D08" w:rsidP="006F5BE4">
      <w:pPr>
        <w:pStyle w:val="Titre3"/>
        <w:rPr>
          <w:u w:val="single"/>
        </w:rPr>
      </w:pPr>
    </w:p>
    <w:p w14:paraId="315CD082" w14:textId="77777777" w:rsidR="00AE6D08" w:rsidRDefault="00AE6D08" w:rsidP="006F5BE4">
      <w:pPr>
        <w:pStyle w:val="Titre3"/>
        <w:rPr>
          <w:u w:val="single"/>
        </w:rPr>
      </w:pPr>
    </w:p>
    <w:p w14:paraId="6C4E8954" w14:textId="77777777" w:rsidR="006F5BE4" w:rsidRPr="006F5BE4" w:rsidRDefault="006F5BE4" w:rsidP="006F5BE4">
      <w:pPr>
        <w:pStyle w:val="Titre3"/>
        <w:rPr>
          <w:u w:val="single"/>
        </w:rPr>
      </w:pPr>
      <w:r w:rsidRPr="006F5BE4">
        <w:rPr>
          <w:u w:val="single"/>
        </w:rPr>
        <w:t>Ce que le quartier offre :</w:t>
      </w:r>
    </w:p>
    <w:p w14:paraId="0C3371F7" w14:textId="77777777" w:rsidR="00AE6D08" w:rsidRDefault="00AE6D08" w:rsidP="00AE6D08"/>
    <w:p w14:paraId="1BF75726" w14:textId="77777777" w:rsidR="006F5BE4" w:rsidRDefault="006F5BE4" w:rsidP="00AE6D08">
      <w:r>
        <w:t>Quelles dynamiques offre le quartier ?</w:t>
      </w:r>
    </w:p>
    <w:p w14:paraId="2CA7C5C8" w14:textId="77777777" w:rsidR="00AE6D08" w:rsidRDefault="00AE6D08" w:rsidP="00AE6D08"/>
    <w:p w14:paraId="7AD71B8D" w14:textId="77777777" w:rsidR="006F5BE4" w:rsidRDefault="006F5BE4" w:rsidP="00AE6D08">
      <w:r>
        <w:t>Quelle est l’offre commerciale, servicielle du quartier ?</w:t>
      </w:r>
    </w:p>
    <w:p w14:paraId="3B5B5436" w14:textId="77777777" w:rsidR="00AE6D08" w:rsidRDefault="00AE6D08" w:rsidP="00AE6D08"/>
    <w:p w14:paraId="0078468F" w14:textId="77777777" w:rsidR="006F5BE4" w:rsidRDefault="006F5BE4" w:rsidP="00CC1C34">
      <w:r>
        <w:t>En termes de culture et de loisirs :</w:t>
      </w:r>
    </w:p>
    <w:p w14:paraId="21378FBA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Quelles sont les infrastructures culturelles existantes (théâtre, musée, bibliothèque) ?</w:t>
      </w:r>
    </w:p>
    <w:p w14:paraId="6B9199C0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Connaissez-vous des associations dans le quartier ?</w:t>
      </w:r>
    </w:p>
    <w:p w14:paraId="4BC45585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L’offre culturelle est destinée majoritairement à quel type de public ?</w:t>
      </w:r>
    </w:p>
    <w:p w14:paraId="4611ADCD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Quels évènements culturels animent le quartier (concerts, pragrammation théatrale festivals,…)?</w:t>
      </w:r>
    </w:p>
    <w:p w14:paraId="2F456D30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Quels types de loisirs pouvez-vous avoir dans le quartier ?</w:t>
      </w:r>
    </w:p>
    <w:p w14:paraId="157A8A81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Quels événements de loisirs animent le quartier (brocante, marché spécifiques, fête,…) ?</w:t>
      </w:r>
    </w:p>
    <w:p w14:paraId="192035F5" w14:textId="77777777" w:rsidR="006F5BE4" w:rsidRDefault="006F5BE4" w:rsidP="006F5BE4"/>
    <w:p w14:paraId="03C2A93C" w14:textId="77777777" w:rsidR="006F5BE4" w:rsidRDefault="006F5BE4" w:rsidP="00D27BB3">
      <w:r>
        <w:t>En termes d’art de vivre :</w:t>
      </w:r>
    </w:p>
    <w:p w14:paraId="5DE3233C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Quelles sont selon vous les habitudes des clients ?</w:t>
      </w:r>
    </w:p>
    <w:p w14:paraId="6DCB96BA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Quelle offre pourriez-vous décrire dans le quartier ?</w:t>
      </w:r>
    </w:p>
    <w:p w14:paraId="366246EC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A quel public est-elle destinée ?</w:t>
      </w:r>
    </w:p>
    <w:p w14:paraId="73478E31" w14:textId="77777777" w:rsidR="006F5BE4" w:rsidRPr="00D27BB3" w:rsidRDefault="006F5BE4" w:rsidP="006F5BE4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Y a-t-il un savoir-faire particulier ?</w:t>
      </w:r>
    </w:p>
    <w:p w14:paraId="1B26F26D" w14:textId="77777777" w:rsidR="006F5BE4" w:rsidRDefault="006F5BE4" w:rsidP="006F5BE4"/>
    <w:p w14:paraId="402F068E" w14:textId="77777777" w:rsidR="006F5BE4" w:rsidRDefault="006F5BE4" w:rsidP="00D27BB3">
      <w:r>
        <w:t>En termes d’art :</w:t>
      </w:r>
    </w:p>
    <w:p w14:paraId="671B4FF3" w14:textId="599DE76F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 xml:space="preserve">Existe-t-il un patrimoine particulier artistique </w:t>
      </w:r>
      <w:r w:rsidR="00D27BB3">
        <w:rPr>
          <w:rFonts w:ascii="Space Mono" w:hAnsi="Space Mono"/>
          <w:color w:val="000000" w:themeColor="text1"/>
          <w:sz w:val="20"/>
          <w:szCs w:val="24"/>
          <w:lang w:val="fr-FR"/>
        </w:rPr>
        <w:t>(peinture, musique, photo)</w:t>
      </w: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dans le quartier ?</w:t>
      </w:r>
    </w:p>
    <w:p w14:paraId="1DD6F95E" w14:textId="77777777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Des artistes contemporains ?</w:t>
      </w:r>
    </w:p>
    <w:p w14:paraId="5B2947B0" w14:textId="77777777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Des écoles d’art ?</w:t>
      </w:r>
    </w:p>
    <w:p w14:paraId="59B02226" w14:textId="77777777" w:rsidR="006F5BE4" w:rsidRDefault="006F5BE4" w:rsidP="006F5BE4">
      <w:pPr>
        <w:pStyle w:val="Paragraphedeliste"/>
        <w:ind w:left="993"/>
      </w:pPr>
    </w:p>
    <w:p w14:paraId="551AE545" w14:textId="77777777" w:rsidR="006F5BE4" w:rsidRDefault="006F5BE4" w:rsidP="006F5BE4">
      <w:pPr>
        <w:pStyle w:val="Paragraphedeliste"/>
        <w:ind w:left="993"/>
      </w:pPr>
    </w:p>
    <w:p w14:paraId="03DA5D44" w14:textId="77777777" w:rsidR="006F5BE4" w:rsidRDefault="006F5BE4" w:rsidP="00D27BB3">
      <w:r>
        <w:lastRenderedPageBreak/>
        <w:t>Quel est le positionnement de la commune en termes de culture ?</w:t>
      </w:r>
    </w:p>
    <w:p w14:paraId="07AD832D" w14:textId="77777777" w:rsidR="00D27BB3" w:rsidRDefault="00D27BB3" w:rsidP="00D27BB3"/>
    <w:p w14:paraId="6B389AF8" w14:textId="3C049608" w:rsidR="006F5BE4" w:rsidRDefault="006F5BE4" w:rsidP="00D27BB3">
      <w:r>
        <w:t>Voudriez-vous ajout</w:t>
      </w:r>
      <w:r w:rsidR="00D27BB3">
        <w:t xml:space="preserve">er quelques choses en termes de </w:t>
      </w:r>
      <w:r>
        <w:t>culture</w:t>
      </w:r>
      <w:r w:rsidR="00D27BB3">
        <w:t xml:space="preserve"> </w:t>
      </w:r>
      <w:r>
        <w:t>/</w:t>
      </w:r>
      <w:r w:rsidR="00D27BB3">
        <w:t xml:space="preserve"> </w:t>
      </w:r>
      <w:r>
        <w:t>loisirs/art/ ?</w:t>
      </w:r>
    </w:p>
    <w:p w14:paraId="4BEE11A2" w14:textId="77777777" w:rsidR="00D27BB3" w:rsidRDefault="00D27BB3" w:rsidP="00D27BB3">
      <w:pPr>
        <w:pStyle w:val="Paragraphedeliste"/>
      </w:pPr>
    </w:p>
    <w:p w14:paraId="759E0ECE" w14:textId="77777777" w:rsidR="006F5BE4" w:rsidRDefault="006F5BE4" w:rsidP="006F5BE4">
      <w:r>
        <w:t>En termes d’histoire :</w:t>
      </w:r>
    </w:p>
    <w:p w14:paraId="4BAAF8A2" w14:textId="77777777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Pourriez-vous nous parler brièvement de l’histoire du quartier (faits marquants, évolution, chronologie, influence,..)</w:t>
      </w:r>
    </w:p>
    <w:p w14:paraId="27A40E5A" w14:textId="5C87538D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Le quartier a-t-il un patrimoine architectural particulier ?</w:t>
      </w:r>
    </w:p>
    <w:p w14:paraId="5BC74891" w14:textId="77777777" w:rsidR="006F5BE4" w:rsidRDefault="006F5BE4" w:rsidP="006F5BE4"/>
    <w:p w14:paraId="0737D386" w14:textId="77777777" w:rsidR="006F5BE4" w:rsidRPr="006F5BE4" w:rsidRDefault="006F5BE4" w:rsidP="006F5BE4">
      <w:pPr>
        <w:pStyle w:val="Titre3"/>
        <w:rPr>
          <w:u w:val="single"/>
        </w:rPr>
      </w:pPr>
      <w:r w:rsidRPr="006F5BE4">
        <w:rPr>
          <w:u w:val="single"/>
        </w:rPr>
        <w:t>Ce que le quartier suggère :</w:t>
      </w:r>
    </w:p>
    <w:p w14:paraId="232F5B58" w14:textId="77777777" w:rsidR="00D27BB3" w:rsidRDefault="00D27BB3" w:rsidP="00D27BB3"/>
    <w:p w14:paraId="03BA5DED" w14:textId="77777777" w:rsidR="006F5BE4" w:rsidRDefault="006F5BE4" w:rsidP="00D27BB3">
      <w:r w:rsidRPr="00741A04">
        <w:t>Quelle est l’image de marque du quartier ?</w:t>
      </w:r>
    </w:p>
    <w:p w14:paraId="6AD003FA" w14:textId="77777777" w:rsidR="00D27BB3" w:rsidRDefault="00D27BB3" w:rsidP="00D27BB3"/>
    <w:p w14:paraId="1FB200F3" w14:textId="77777777" w:rsidR="006F5BE4" w:rsidRDefault="006F5BE4" w:rsidP="00D27BB3">
      <w:r>
        <w:t>Quelle est sa plus-value ?</w:t>
      </w:r>
    </w:p>
    <w:p w14:paraId="49357E53" w14:textId="77777777" w:rsidR="00D27BB3" w:rsidRDefault="00D27BB3" w:rsidP="00D27BB3"/>
    <w:p w14:paraId="0ADB386E" w14:textId="77777777" w:rsidR="006F5BE4" w:rsidRDefault="006F5BE4" w:rsidP="00D27BB3">
      <w:r>
        <w:t>Qui le quartier veut-il séduire ?</w:t>
      </w:r>
    </w:p>
    <w:p w14:paraId="171098BF" w14:textId="77777777" w:rsidR="006F5BE4" w:rsidRDefault="006F5BE4" w:rsidP="006F5BE4"/>
    <w:p w14:paraId="6B5F0A95" w14:textId="77777777" w:rsidR="00D27BB3" w:rsidRDefault="00D27BB3" w:rsidP="006F5BE4"/>
    <w:p w14:paraId="72C0A77B" w14:textId="77777777" w:rsidR="006F5BE4" w:rsidRPr="006F5BE4" w:rsidRDefault="006F5BE4" w:rsidP="006F5BE4">
      <w:pPr>
        <w:pStyle w:val="Titre3"/>
        <w:rPr>
          <w:u w:val="single"/>
        </w:rPr>
      </w:pPr>
      <w:r w:rsidRPr="006F5BE4">
        <w:rPr>
          <w:u w:val="single"/>
        </w:rPr>
        <w:t>Ce que le quartier génère :</w:t>
      </w:r>
    </w:p>
    <w:p w14:paraId="364F442F" w14:textId="77777777" w:rsidR="00D27BB3" w:rsidRDefault="00D27BB3" w:rsidP="00D27BB3"/>
    <w:p w14:paraId="63E6208D" w14:textId="77777777" w:rsidR="006F5BE4" w:rsidRDefault="006F5BE4" w:rsidP="00D27BB3">
      <w:r>
        <w:t>Pouvez-vous nous citer des phrases que vous avez-entendu sur le quartier ?</w:t>
      </w:r>
    </w:p>
    <w:p w14:paraId="19F793E5" w14:textId="77777777" w:rsidR="00D27BB3" w:rsidRDefault="00D27BB3" w:rsidP="00D27BB3"/>
    <w:p w14:paraId="0E7BBFA1" w14:textId="77777777" w:rsidR="006F5BE4" w:rsidRDefault="006F5BE4" w:rsidP="00D27BB3">
      <w:r>
        <w:t>Comment les riverains se sentent-ils dans le quartier ?</w:t>
      </w:r>
    </w:p>
    <w:p w14:paraId="49F18358" w14:textId="77777777" w:rsidR="00D27BB3" w:rsidRDefault="00D27BB3" w:rsidP="00D27BB3"/>
    <w:p w14:paraId="3C734760" w14:textId="77777777" w:rsidR="006F5BE4" w:rsidRDefault="006F5BE4" w:rsidP="00D27BB3">
      <w:r>
        <w:t>Quels sont leurs joies par rapport au quartier ? Quelles sont leurs peines ?</w:t>
      </w:r>
    </w:p>
    <w:p w14:paraId="2D85F715" w14:textId="77777777" w:rsidR="006F5BE4" w:rsidRDefault="006F5BE4" w:rsidP="006F5BE4"/>
    <w:p w14:paraId="5148A7ED" w14:textId="77777777" w:rsidR="00D27BB3" w:rsidRDefault="00D27BB3" w:rsidP="006F5BE4"/>
    <w:p w14:paraId="0764A5DE" w14:textId="77777777" w:rsidR="006F5BE4" w:rsidRPr="00AE6D08" w:rsidRDefault="006F5BE4" w:rsidP="00AE6D08">
      <w:pPr>
        <w:pStyle w:val="Titre3"/>
        <w:rPr>
          <w:u w:val="single"/>
        </w:rPr>
      </w:pPr>
      <w:r w:rsidRPr="00AE6D08">
        <w:rPr>
          <w:u w:val="single"/>
        </w:rPr>
        <w:t>Pour conclure</w:t>
      </w:r>
    </w:p>
    <w:p w14:paraId="3B3BE2D5" w14:textId="77777777" w:rsidR="006F5BE4" w:rsidRDefault="006F5BE4" w:rsidP="00D27BB3">
      <w:r>
        <w:t>Citez :</w:t>
      </w:r>
    </w:p>
    <w:p w14:paraId="0379CD2A" w14:textId="77777777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Trois mots-clés sur le quartier :</w:t>
      </w:r>
    </w:p>
    <w:p w14:paraId="72C0782E" w14:textId="77777777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Une qualité :</w:t>
      </w:r>
    </w:p>
    <w:p w14:paraId="5CCF7831" w14:textId="57D6D567" w:rsidR="006F5BE4" w:rsidRPr="00D27BB3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>Un défaut</w:t>
      </w:r>
      <w:r w:rsidR="00D27BB3">
        <w:rPr>
          <w:rFonts w:ascii="Space Mono" w:hAnsi="Space Mono"/>
          <w:color w:val="000000" w:themeColor="text1"/>
          <w:sz w:val="20"/>
          <w:szCs w:val="24"/>
          <w:lang w:val="fr-FR"/>
        </w:rPr>
        <w:t> :</w:t>
      </w:r>
    </w:p>
    <w:p w14:paraId="1E42D6D4" w14:textId="77777777" w:rsidR="006F5BE4" w:rsidRDefault="006F5BE4" w:rsidP="00D27BB3">
      <w:pPr>
        <w:pStyle w:val="Paragraphedeliste"/>
        <w:numPr>
          <w:ilvl w:val="0"/>
          <w:numId w:val="15"/>
        </w:numPr>
        <w:rPr>
          <w:rFonts w:ascii="Space Mono" w:hAnsi="Space Mono"/>
          <w:color w:val="000000" w:themeColor="text1"/>
          <w:sz w:val="20"/>
          <w:szCs w:val="24"/>
          <w:lang w:val="fr-FR"/>
        </w:rPr>
      </w:pPr>
      <w:r w:rsidRPr="00D27BB3">
        <w:rPr>
          <w:rFonts w:ascii="Space Mono" w:hAnsi="Space Mono"/>
          <w:color w:val="000000" w:themeColor="text1"/>
          <w:sz w:val="20"/>
          <w:szCs w:val="24"/>
          <w:lang w:val="fr-FR"/>
        </w:rPr>
        <w:t xml:space="preserve">Une idée pour l’améliorer : </w:t>
      </w:r>
    </w:p>
    <w:p w14:paraId="5CFDAD64" w14:textId="77777777" w:rsidR="003A1244" w:rsidRPr="003A1244" w:rsidRDefault="003A1244" w:rsidP="003A1244"/>
    <w:sectPr w:rsidR="003A1244" w:rsidRPr="003A1244" w:rsidSect="00FC0408">
      <w:headerReference w:type="default" r:id="rId7"/>
      <w:footerReference w:type="default" r:id="rId8"/>
      <w:pgSz w:w="11900" w:h="16840" w:code="9"/>
      <w:pgMar w:top="851" w:right="2268" w:bottom="851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E2AB" w14:textId="77777777" w:rsidR="00B719A8" w:rsidRDefault="00B719A8" w:rsidP="00446A14">
      <w:r>
        <w:separator/>
      </w:r>
    </w:p>
  </w:endnote>
  <w:endnote w:type="continuationSeparator" w:id="0">
    <w:p w14:paraId="399F2FE8" w14:textId="77777777" w:rsidR="00B719A8" w:rsidRDefault="00B719A8" w:rsidP="0044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ri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pace Mono">
    <w:altName w:val="Courier New"/>
    <w:charset w:val="00"/>
    <w:family w:val="auto"/>
    <w:pitch w:val="fixed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9E53E" w14:textId="77777777" w:rsidR="0026549A" w:rsidRDefault="0026549A" w:rsidP="0026549A">
    <w:pPr>
      <w:pStyle w:val="Pieddepage"/>
      <w:rPr>
        <w:noProof/>
      </w:rPr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13F65">
      <w:rPr>
        <w:noProof/>
      </w:rPr>
      <w:t>1</w:t>
    </w:r>
    <w:r>
      <w:fldChar w:fldCharType="end"/>
    </w:r>
    <w:r>
      <w:t xml:space="preserve"> / </w:t>
    </w:r>
    <w:fldSimple w:instr=" NUMPAGES ">
      <w:r w:rsidR="00F13F65">
        <w:rPr>
          <w:noProof/>
        </w:rPr>
        <w:t>2</w:t>
      </w:r>
    </w:fldSimple>
  </w:p>
  <w:p w14:paraId="5A0C58BC" w14:textId="77777777" w:rsidR="00003257" w:rsidRDefault="00003257" w:rsidP="0026549A">
    <w:pPr>
      <w:pStyle w:val="Pieddepage"/>
    </w:pPr>
  </w:p>
  <w:p w14:paraId="26B513A4" w14:textId="77777777" w:rsidR="0026549A" w:rsidRDefault="0026549A" w:rsidP="0026549A">
    <w:pPr>
      <w:pStyle w:val="Pieddepage"/>
      <w:ind w:left="1062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28C4B" w14:textId="77777777" w:rsidR="00B719A8" w:rsidRDefault="00B719A8" w:rsidP="00446A14">
      <w:r>
        <w:separator/>
      </w:r>
    </w:p>
  </w:footnote>
  <w:footnote w:type="continuationSeparator" w:id="0">
    <w:p w14:paraId="7BD363D5" w14:textId="77777777" w:rsidR="00B719A8" w:rsidRDefault="00B719A8" w:rsidP="0044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F0CD" w14:textId="77777777" w:rsidR="00446A14" w:rsidRDefault="00446A14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BA8747A" wp14:editId="1889512D">
          <wp:simplePos x="0" y="0"/>
          <wp:positionH relativeFrom="column">
            <wp:posOffset>-549094</wp:posOffset>
          </wp:positionH>
          <wp:positionV relativeFrom="page">
            <wp:posOffset>-69669</wp:posOffset>
          </wp:positionV>
          <wp:extent cx="7558768" cy="10692000"/>
          <wp:effectExtent l="0" t="0" r="10795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_outil_fr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4C5"/>
    <w:multiLevelType w:val="multilevel"/>
    <w:tmpl w:val="07023EE0"/>
    <w:lvl w:ilvl="0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EFF"/>
    <w:multiLevelType w:val="multilevel"/>
    <w:tmpl w:val="F2C617AC"/>
    <w:lvl w:ilvl="0">
      <w:start w:val="1"/>
      <w:numFmt w:val="bullet"/>
      <w:lvlText w:val=""/>
      <w:lvlJc w:val="left"/>
      <w:pPr>
        <w:tabs>
          <w:tab w:val="num" w:pos="170"/>
        </w:tabs>
        <w:ind w:left="170" w:hanging="170"/>
      </w:pPr>
      <w:rPr>
        <w:rFonts w:ascii="courrier" w:hAnsi="cour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AE8"/>
    <w:multiLevelType w:val="hybridMultilevel"/>
    <w:tmpl w:val="4B7E7AD8"/>
    <w:lvl w:ilvl="0" w:tplc="CEF2A2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772CC"/>
    <w:multiLevelType w:val="hybridMultilevel"/>
    <w:tmpl w:val="0D860C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6818"/>
    <w:multiLevelType w:val="hybridMultilevel"/>
    <w:tmpl w:val="5658F312"/>
    <w:lvl w:ilvl="0" w:tplc="61323E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325F"/>
    <w:multiLevelType w:val="hybridMultilevel"/>
    <w:tmpl w:val="F53E0F9C"/>
    <w:lvl w:ilvl="0" w:tplc="3E5CCDBA">
      <w:start w:val="1"/>
      <w:numFmt w:val="decimal"/>
      <w:pStyle w:val="Titre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40021"/>
    <w:multiLevelType w:val="hybridMultilevel"/>
    <w:tmpl w:val="BF1C2360"/>
    <w:lvl w:ilvl="0" w:tplc="AD588AD6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A503B"/>
    <w:multiLevelType w:val="hybridMultilevel"/>
    <w:tmpl w:val="54D6E61E"/>
    <w:lvl w:ilvl="0" w:tplc="CEF2A2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6123A"/>
    <w:multiLevelType w:val="multilevel"/>
    <w:tmpl w:val="9F306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93191"/>
    <w:multiLevelType w:val="hybridMultilevel"/>
    <w:tmpl w:val="CEB215C8"/>
    <w:lvl w:ilvl="0" w:tplc="61323E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36F9"/>
    <w:multiLevelType w:val="hybridMultilevel"/>
    <w:tmpl w:val="4DDA070A"/>
    <w:lvl w:ilvl="0" w:tplc="61323E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93BCF"/>
    <w:multiLevelType w:val="hybridMultilevel"/>
    <w:tmpl w:val="81C60B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270C1"/>
    <w:multiLevelType w:val="hybridMultilevel"/>
    <w:tmpl w:val="E612DF70"/>
    <w:lvl w:ilvl="0" w:tplc="61323E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700"/>
    <w:multiLevelType w:val="hybridMultilevel"/>
    <w:tmpl w:val="13808614"/>
    <w:lvl w:ilvl="0" w:tplc="E1B47B84">
      <w:start w:val="1"/>
      <w:numFmt w:val="bullet"/>
      <w:pStyle w:val="Casecocher"/>
      <w:lvlText w:val="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B0DA2"/>
    <w:multiLevelType w:val="hybridMultilevel"/>
    <w:tmpl w:val="8B385114"/>
    <w:lvl w:ilvl="0" w:tplc="B51A32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7F27A9"/>
    <w:multiLevelType w:val="hybridMultilevel"/>
    <w:tmpl w:val="92BCCF64"/>
    <w:lvl w:ilvl="0" w:tplc="CEF2A29A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A46AB4"/>
    <w:multiLevelType w:val="hybridMultilevel"/>
    <w:tmpl w:val="D274255C"/>
    <w:lvl w:ilvl="0" w:tplc="61323E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51E86"/>
    <w:multiLevelType w:val="multilevel"/>
    <w:tmpl w:val="4726102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C6124"/>
    <w:multiLevelType w:val="hybridMultilevel"/>
    <w:tmpl w:val="F8940BBE"/>
    <w:lvl w:ilvl="0" w:tplc="CBAE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8"/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  <w:num w:numId="14">
    <w:abstractNumId w:val="16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C8"/>
    <w:rsid w:val="00003257"/>
    <w:rsid w:val="000A6435"/>
    <w:rsid w:val="000C23D2"/>
    <w:rsid w:val="001026C9"/>
    <w:rsid w:val="00106C3A"/>
    <w:rsid w:val="00160215"/>
    <w:rsid w:val="00165A0A"/>
    <w:rsid w:val="001856D0"/>
    <w:rsid w:val="00205F05"/>
    <w:rsid w:val="0026549A"/>
    <w:rsid w:val="00341BE5"/>
    <w:rsid w:val="003A1244"/>
    <w:rsid w:val="003A219F"/>
    <w:rsid w:val="003A24BD"/>
    <w:rsid w:val="00413C86"/>
    <w:rsid w:val="00446A14"/>
    <w:rsid w:val="005F5DF4"/>
    <w:rsid w:val="006F0C77"/>
    <w:rsid w:val="006F5BE4"/>
    <w:rsid w:val="007E13A2"/>
    <w:rsid w:val="00933C81"/>
    <w:rsid w:val="00A974B9"/>
    <w:rsid w:val="00AE6D08"/>
    <w:rsid w:val="00B719A8"/>
    <w:rsid w:val="00C81EC8"/>
    <w:rsid w:val="00CA6DF9"/>
    <w:rsid w:val="00CC1C34"/>
    <w:rsid w:val="00D27BB3"/>
    <w:rsid w:val="00D6577A"/>
    <w:rsid w:val="00DC3273"/>
    <w:rsid w:val="00E47308"/>
    <w:rsid w:val="00E76C5B"/>
    <w:rsid w:val="00EF4BA0"/>
    <w:rsid w:val="00F13F65"/>
    <w:rsid w:val="00F3725F"/>
    <w:rsid w:val="00FB17B5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EB5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57"/>
    <w:pPr>
      <w:ind w:left="567"/>
    </w:pPr>
    <w:rPr>
      <w:rFonts w:ascii="Space Mono" w:hAnsi="Space Mono"/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4BA0"/>
    <w:pPr>
      <w:keepNext/>
      <w:keepLines/>
      <w:spacing w:before="240"/>
      <w:ind w:left="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47308"/>
    <w:pPr>
      <w:keepNext/>
      <w:keepLines/>
      <w:numPr>
        <w:numId w:val="3"/>
      </w:numPr>
      <w:spacing w:after="120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5A0A"/>
    <w:pPr>
      <w:keepNext/>
      <w:keepLines/>
      <w:tabs>
        <w:tab w:val="left" w:pos="567"/>
      </w:tabs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EF4BA0"/>
    <w:pPr>
      <w:tabs>
        <w:tab w:val="center" w:pos="4536"/>
        <w:tab w:val="right" w:pos="9072"/>
      </w:tabs>
    </w:pPr>
    <w:rPr>
      <w:rFonts w:ascii="Space Mono" w:hAnsi="Space Mono"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99"/>
    <w:rsid w:val="00EF4BA0"/>
    <w:rPr>
      <w:rFonts w:ascii="Space Mono" w:hAnsi="Space Mono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26549A"/>
    <w:pPr>
      <w:ind w:left="0"/>
    </w:pPr>
    <w:rPr>
      <w:color w:val="AEAAAA" w:themeColor="background2" w:themeShade="B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6549A"/>
    <w:rPr>
      <w:rFonts w:ascii="Space Mono" w:hAnsi="Space Mono"/>
      <w:color w:val="AEAAAA" w:themeColor="background2" w:themeShade="BF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EF4BA0"/>
    <w:rPr>
      <w:rFonts w:ascii="Space Mono" w:eastAsiaTheme="majorEastAsia" w:hAnsi="Space Mono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7308"/>
    <w:rPr>
      <w:rFonts w:ascii="Space Mono" w:eastAsiaTheme="majorEastAsia" w:hAnsi="Space Mono" w:cstheme="majorBidi"/>
      <w:b/>
      <w:bCs/>
      <w:color w:val="000000" w:themeColor="text1"/>
      <w:szCs w:val="26"/>
      <w:u w:val="single"/>
    </w:rPr>
  </w:style>
  <w:style w:type="paragraph" w:customStyle="1" w:styleId="Notes5">
    <w:name w:val="Notes /5"/>
    <w:basedOn w:val="Normal"/>
    <w:autoRedefine/>
    <w:qFormat/>
    <w:rsid w:val="007E13A2"/>
    <w:pPr>
      <w:numPr>
        <w:ilvl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left="567"/>
      <w:contextualSpacing/>
    </w:pPr>
    <w:rPr>
      <w:rFonts w:eastAsiaTheme="minorEastAsia" w:cstheme="majorBidi"/>
      <w:color w:val="AEAAAA" w:themeColor="background2" w:themeShade="BF"/>
      <w:spacing w:val="15"/>
      <w:kern w:val="28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165A0A"/>
    <w:rPr>
      <w:rFonts w:ascii="Space Mono" w:eastAsiaTheme="majorEastAsia" w:hAnsi="Space Mono" w:cstheme="majorBidi"/>
      <w:b/>
      <w:color w:val="000000" w:themeColor="text1"/>
    </w:rPr>
  </w:style>
  <w:style w:type="paragraph" w:customStyle="1" w:styleId="NormalItalique">
    <w:name w:val="Normal Italique"/>
    <w:basedOn w:val="Normal"/>
    <w:qFormat/>
    <w:rsid w:val="001026C9"/>
    <w:pPr>
      <w:tabs>
        <w:tab w:val="left" w:pos="567"/>
      </w:tabs>
    </w:pPr>
    <w:rPr>
      <w:i/>
      <w:iCs/>
      <w:color w:val="AEAAAA" w:themeColor="background2" w:themeShade="BF"/>
    </w:rPr>
  </w:style>
  <w:style w:type="table" w:styleId="Grilledetableauclaire">
    <w:name w:val="Grid Table Light"/>
    <w:basedOn w:val="TableauNormal"/>
    <w:uiPriority w:val="40"/>
    <w:rsid w:val="001026C9"/>
    <w:pPr>
      <w:spacing w:before="120" w:after="1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C0408"/>
    <w:pPr>
      <w:ind w:left="2124"/>
    </w:pPr>
    <w:rPr>
      <w:rFonts w:ascii="Times New Roman" w:hAnsi="Times New Roman" w:cs="Times New Roman"/>
      <w:color w:val="auto"/>
      <w:szCs w:val="20"/>
      <w:lang w:val="fr-BE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C0408"/>
    <w:rPr>
      <w:rFonts w:ascii="Times New Roman" w:hAnsi="Times New Roman" w:cs="Times New Roman"/>
      <w:sz w:val="20"/>
      <w:szCs w:val="20"/>
      <w:lang w:val="fr-BE" w:eastAsia="fr-FR"/>
    </w:rPr>
  </w:style>
  <w:style w:type="paragraph" w:customStyle="1" w:styleId="Separateur">
    <w:name w:val="Separateur"/>
    <w:basedOn w:val="Normal"/>
    <w:qFormat/>
    <w:rsid w:val="007E13A2"/>
    <w:pPr>
      <w:pBdr>
        <w:bottom w:val="single" w:sz="4" w:space="1" w:color="auto"/>
      </w:pBdr>
      <w:spacing w:after="160" w:line="259" w:lineRule="auto"/>
      <w:ind w:left="0"/>
      <w:contextualSpacing/>
    </w:pPr>
    <w:rPr>
      <w:rFonts w:asciiTheme="minorHAnsi" w:hAnsiTheme="minorHAnsi"/>
      <w:color w:val="auto"/>
      <w:sz w:val="22"/>
      <w:szCs w:val="22"/>
      <w:lang w:val="fr-BE"/>
    </w:rPr>
  </w:style>
  <w:style w:type="table" w:styleId="Grilledutableau">
    <w:name w:val="Table Grid"/>
    <w:aliases w:val="Tableau SRCL"/>
    <w:basedOn w:val="TableauNormal"/>
    <w:uiPriority w:val="39"/>
    <w:rsid w:val="00FC0408"/>
    <w:rPr>
      <w:rFonts w:ascii="Space Mono" w:hAnsi="Space Mono"/>
      <w:sz w:val="20"/>
    </w:rPr>
    <w:tblPr/>
    <w:tcPr>
      <w:shd w:val="clear" w:color="auto" w:fill="auto"/>
    </w:tcPr>
  </w:style>
  <w:style w:type="paragraph" w:styleId="Citationintense">
    <w:name w:val="Intense Quote"/>
    <w:aliases w:val="Cellule tableau"/>
    <w:basedOn w:val="Normal"/>
    <w:next w:val="Normal"/>
    <w:link w:val="CitationintenseCar"/>
    <w:uiPriority w:val="30"/>
    <w:qFormat/>
    <w:rsid w:val="001026C9"/>
    <w:rPr>
      <w:sz w:val="16"/>
    </w:rPr>
  </w:style>
  <w:style w:type="character" w:customStyle="1" w:styleId="CitationintenseCar">
    <w:name w:val="Citation intense Car"/>
    <w:aliases w:val="Cellule tableau Car"/>
    <w:basedOn w:val="Policepardfaut"/>
    <w:link w:val="Citationintense"/>
    <w:uiPriority w:val="30"/>
    <w:rsid w:val="00FC0408"/>
    <w:rPr>
      <w:rFonts w:ascii="Space Mono" w:hAnsi="Space Mono"/>
      <w:color w:val="000000" w:themeColor="text1"/>
      <w:sz w:val="16"/>
    </w:rPr>
  </w:style>
  <w:style w:type="paragraph" w:customStyle="1" w:styleId="Casecocher">
    <w:name w:val="Case à cocher"/>
    <w:autoRedefine/>
    <w:qFormat/>
    <w:rsid w:val="00003257"/>
    <w:pPr>
      <w:numPr>
        <w:numId w:val="7"/>
      </w:numPr>
      <w:tabs>
        <w:tab w:val="num" w:pos="284"/>
      </w:tabs>
      <w:spacing w:before="120" w:after="120"/>
    </w:pPr>
    <w:rPr>
      <w:rFonts w:ascii="Space Mono" w:hAnsi="Space Mono"/>
      <w:color w:val="000000" w:themeColor="text1"/>
      <w:sz w:val="20"/>
    </w:rPr>
  </w:style>
  <w:style w:type="paragraph" w:customStyle="1" w:styleId="Tableauentte">
    <w:name w:val="Tableau (entête)"/>
    <w:next w:val="Normal"/>
    <w:autoRedefine/>
    <w:qFormat/>
    <w:rsid w:val="00003257"/>
    <w:pPr>
      <w:spacing w:before="120" w:after="120"/>
    </w:pPr>
    <w:rPr>
      <w:rFonts w:ascii="Space Mono" w:hAnsi="Space Mono"/>
      <w:b/>
      <w:color w:val="000000" w:themeColor="text1"/>
      <w:sz w:val="20"/>
      <w:szCs w:val="22"/>
      <w:lang w:val="fr-BE"/>
    </w:rPr>
  </w:style>
  <w:style w:type="paragraph" w:customStyle="1" w:styleId="Tableautexte">
    <w:name w:val="Tableau (texte)"/>
    <w:basedOn w:val="Normal"/>
    <w:autoRedefine/>
    <w:qFormat/>
    <w:rsid w:val="00003257"/>
    <w:pPr>
      <w:spacing w:before="120" w:after="120"/>
      <w:ind w:left="0"/>
    </w:pPr>
    <w:rPr>
      <w:sz w:val="18"/>
    </w:rPr>
  </w:style>
  <w:style w:type="paragraph" w:styleId="Paragraphedeliste">
    <w:name w:val="List Paragraph"/>
    <w:basedOn w:val="Normal"/>
    <w:uiPriority w:val="34"/>
    <w:qFormat/>
    <w:rsid w:val="006F5BE4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die.TECHNO-INT\Downloads\Template_outil_FR_exempl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Template_outil_FR_exemples</Template>
  <TotalTime>2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Template outil srcl (fr) !</vt:lpstr>
      <vt:lpstr>    Mon implication</vt:lpstr>
      <vt:lpstr>    Le contenu de l’atelier</vt:lpstr>
      <vt:lpstr>    La modération</vt:lpstr>
      <vt:lpstr>    </vt:lpstr>
      <vt:lpstr>    L’accueil du vendeur</vt:lpstr>
      <vt:lpstr>        L’accueil du vendeur ?</vt:lpstr>
      <vt:lpstr>        La Qualité des conseils du vendeur ?</vt:lpstr>
      <vt:lpstr>    </vt:lpstr>
      <vt:lpstr>    L’acte d’achat</vt:lpstr>
      <vt:lpstr>    La communauté</vt:lpstr>
      <vt:lpstr>        Si oui :</vt:lpstr>
      <vt:lpstr>        Si non, pourquoi ?</vt:lpstr>
    </vt:vector>
  </TitlesOfParts>
  <Company>Hewlett-Packard Company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Leopoldine Landie</cp:lastModifiedBy>
  <cp:revision>3</cp:revision>
  <cp:lastPrinted>2018-02-19T15:10:00Z</cp:lastPrinted>
  <dcterms:created xsi:type="dcterms:W3CDTF">2018-05-31T14:08:00Z</dcterms:created>
  <dcterms:modified xsi:type="dcterms:W3CDTF">2018-05-31T14:11:00Z</dcterms:modified>
</cp:coreProperties>
</file>